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600" w:rsidRDefault="00656C4E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0" allowOverlap="1" wp14:anchorId="448FC46B" wp14:editId="5A6F223F">
            <wp:simplePos x="0" y="0"/>
            <wp:positionH relativeFrom="margin">
              <wp:posOffset>2825115</wp:posOffset>
            </wp:positionH>
            <wp:positionV relativeFrom="paragraph">
              <wp:posOffset>3810</wp:posOffset>
            </wp:positionV>
            <wp:extent cx="3048000" cy="1352550"/>
            <wp:effectExtent l="0" t="0" r="0" b="0"/>
            <wp:wrapSquare wrapText="bothSides"/>
            <wp:docPr id="3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F24FC" w:rsidRDefault="00AF24FC"/>
    <w:p w:rsidR="00656C4E" w:rsidRDefault="00656C4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56C4E" w:rsidRDefault="00753C1D">
      <w:r>
        <w:t xml:space="preserve"> </w:t>
      </w:r>
    </w:p>
    <w:p w:rsidR="00AF24FC" w:rsidRDefault="000D43AF">
      <w:pPr>
        <w:rPr>
          <w:sz w:val="40"/>
          <w:szCs w:val="40"/>
        </w:rPr>
      </w:pPr>
      <w:r>
        <w:t xml:space="preserve">                           </w:t>
      </w:r>
      <w:r>
        <w:tab/>
      </w:r>
      <w:r>
        <w:tab/>
      </w:r>
      <w:r>
        <w:tab/>
      </w:r>
      <w:r>
        <w:tab/>
      </w:r>
      <w:r w:rsidRPr="000D43AF">
        <w:rPr>
          <w:sz w:val="40"/>
          <w:szCs w:val="40"/>
        </w:rPr>
        <w:t>Профилактика аллергии</w:t>
      </w:r>
    </w:p>
    <w:p w:rsidR="000D43AF" w:rsidRPr="000D43AF" w:rsidRDefault="000D43AF">
      <w:pPr>
        <w:rPr>
          <w:rFonts w:ascii="Times New Roman" w:hAnsi="Times New Roman" w:cs="Times New Roman"/>
          <w:sz w:val="28"/>
          <w:szCs w:val="28"/>
        </w:rPr>
      </w:pPr>
      <w:r>
        <w:rPr>
          <w:sz w:val="40"/>
          <w:szCs w:val="40"/>
        </w:rPr>
        <w:t xml:space="preserve">                                             </w:t>
      </w:r>
      <w:r w:rsidRPr="000D43AF">
        <w:rPr>
          <w:rFonts w:ascii="Times New Roman" w:hAnsi="Times New Roman" w:cs="Times New Roman"/>
          <w:sz w:val="28"/>
          <w:szCs w:val="28"/>
        </w:rPr>
        <w:t>Памятка для населения</w:t>
      </w:r>
    </w:p>
    <w:p w:rsidR="00AF24FC" w:rsidRDefault="000D43AF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C231788" wp14:editId="294AA2FC">
            <wp:simplePos x="0" y="0"/>
            <wp:positionH relativeFrom="column">
              <wp:posOffset>-3810</wp:posOffset>
            </wp:positionH>
            <wp:positionV relativeFrom="paragraph">
              <wp:posOffset>4445</wp:posOffset>
            </wp:positionV>
            <wp:extent cx="2800350" cy="2800350"/>
            <wp:effectExtent l="0" t="0" r="0" b="0"/>
            <wp:wrapTight wrapText="bothSides">
              <wp:wrapPolygon edited="0">
                <wp:start x="0" y="0"/>
                <wp:lineTo x="0" y="21453"/>
                <wp:lineTo x="21453" y="21453"/>
                <wp:lineTo x="21453" y="0"/>
                <wp:lineTo x="0" y="0"/>
              </wp:wrapPolygon>
            </wp:wrapTight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F24FC" w:rsidRDefault="00AF24FC"/>
    <w:p w:rsidR="00AF24FC" w:rsidRDefault="00AF24FC"/>
    <w:p w:rsidR="00AF24FC" w:rsidRPr="000D43AF" w:rsidRDefault="00AF24FC" w:rsidP="000D43AF">
      <w:pPr>
        <w:spacing w:after="100" w:afterAutospacing="1" w:line="276" w:lineRule="auto"/>
        <w:jc w:val="both"/>
        <w:rPr>
          <w:rFonts w:ascii="LatoWeb" w:eastAsia="Times New Roman" w:hAnsi="LatoWeb" w:cs="Times New Roman"/>
          <w:color w:val="0B1F33"/>
          <w:sz w:val="28"/>
          <w:szCs w:val="28"/>
          <w:lang w:eastAsia="ru-RU"/>
        </w:rPr>
      </w:pPr>
      <w:r w:rsidRPr="000D43AF">
        <w:rPr>
          <w:rFonts w:ascii="LatoWeb" w:eastAsia="Times New Roman" w:hAnsi="LatoWeb" w:cs="Times New Roman"/>
          <w:color w:val="0B1F33"/>
          <w:sz w:val="28"/>
          <w:szCs w:val="28"/>
          <w:lang w:eastAsia="ru-RU"/>
        </w:rPr>
        <w:t>Аллергия — это гиперчувствительность организма на особые вещества, которые врачи называют аллергенами. Существует большое количество аллергенов — это и пыль, и некоторые продукты питания, и шерсть домашних питомцев. Важно понимать, что аллергия является сугубо индивидуальным заболеванием; именно поэтому одни люди хорошо переносят, например, собачью шерсть, а у других при контакте с собачьей шерстью краснеет кожа и начинают слезиться глаза.</w:t>
      </w:r>
    </w:p>
    <w:p w:rsidR="00AF24FC" w:rsidRPr="000D43AF" w:rsidRDefault="00AF24FC" w:rsidP="000D43AF">
      <w:pPr>
        <w:spacing w:after="100" w:afterAutospacing="1" w:line="276" w:lineRule="auto"/>
        <w:jc w:val="both"/>
        <w:rPr>
          <w:rFonts w:ascii="LatoWeb" w:eastAsia="Times New Roman" w:hAnsi="LatoWeb" w:cs="Times New Roman"/>
          <w:color w:val="0B1F33"/>
          <w:sz w:val="28"/>
          <w:szCs w:val="28"/>
          <w:lang w:eastAsia="ru-RU"/>
        </w:rPr>
      </w:pPr>
      <w:r w:rsidRPr="000D43AF">
        <w:rPr>
          <w:rFonts w:ascii="LatoWeb" w:eastAsia="Times New Roman" w:hAnsi="LatoWeb" w:cs="Times New Roman"/>
          <w:color w:val="0B1F33"/>
          <w:sz w:val="28"/>
          <w:szCs w:val="28"/>
          <w:lang w:eastAsia="ru-RU"/>
        </w:rPr>
        <w:t>Не контактируйте с аллергенами. Доказано, что аллергеном может быть любое вещество, но некоторые вещества (например, пыль, цитрусовые продукты, кошачья шерсть и другие) гораздо чаще провоцируют аллергию, чем другие. Врачи советуют исключить из своего рациона продукты, которые относятся к аллергенам. Также следует избегать запахов, которые вы плохо переносите.</w:t>
      </w:r>
    </w:p>
    <w:p w:rsidR="00AF24FC" w:rsidRPr="000D43AF" w:rsidRDefault="00AF24FC" w:rsidP="000D43AF">
      <w:pPr>
        <w:spacing w:after="100" w:afterAutospacing="1" w:line="276" w:lineRule="auto"/>
        <w:jc w:val="both"/>
        <w:rPr>
          <w:rFonts w:ascii="LatoWeb" w:eastAsia="Times New Roman" w:hAnsi="LatoWeb" w:cs="Times New Roman"/>
          <w:color w:val="0B1F33"/>
          <w:sz w:val="28"/>
          <w:szCs w:val="28"/>
          <w:lang w:eastAsia="ru-RU"/>
        </w:rPr>
      </w:pPr>
      <w:r w:rsidRPr="000D43AF">
        <w:rPr>
          <w:rFonts w:ascii="LatoWeb" w:eastAsia="Times New Roman" w:hAnsi="LatoWeb" w:cs="Times New Roman"/>
          <w:color w:val="0B1F33"/>
          <w:sz w:val="28"/>
          <w:szCs w:val="28"/>
          <w:lang w:eastAsia="ru-RU"/>
        </w:rPr>
        <w:t>Стабилизируйте свой психоэмоциональный фон. Многочисленные исследования показывают, что при стрессе люди часто покрываются красными пятнами и начинают задыхаться. Это может быть связано с повышенной уязвимостью организма перед аллергенами при стрессе. Поэтому очень важно контролировать свои эмоции и избегать травмирующих ситуаций, чтобы не заболеть.</w:t>
      </w:r>
    </w:p>
    <w:p w:rsidR="00AF24FC" w:rsidRPr="000D43AF" w:rsidRDefault="00AF24FC" w:rsidP="000D43AF">
      <w:pPr>
        <w:spacing w:after="100" w:afterAutospacing="1" w:line="276" w:lineRule="auto"/>
        <w:jc w:val="both"/>
        <w:rPr>
          <w:rFonts w:ascii="LatoWeb" w:eastAsia="Times New Roman" w:hAnsi="LatoWeb" w:cs="Times New Roman"/>
          <w:color w:val="0B1F33"/>
          <w:sz w:val="28"/>
          <w:szCs w:val="28"/>
          <w:lang w:eastAsia="ru-RU"/>
        </w:rPr>
      </w:pPr>
      <w:r w:rsidRPr="000D43AF">
        <w:rPr>
          <w:rFonts w:ascii="LatoWeb" w:eastAsia="Times New Roman" w:hAnsi="LatoWeb" w:cs="Times New Roman"/>
          <w:color w:val="0B1F33"/>
          <w:sz w:val="28"/>
          <w:szCs w:val="28"/>
          <w:lang w:eastAsia="ru-RU"/>
        </w:rPr>
        <w:lastRenderedPageBreak/>
        <w:t xml:space="preserve">Делайте влажную уборку почаще. Пыль и различные микроорганизмы являются сильными аллергенами, поэтому нужно убирать свой дом почаще. Врачи советуют делать влажную уборку не менее 1 раза в неделю. Для мытья пола можно воспользоваться различными </w:t>
      </w:r>
      <w:proofErr w:type="spellStart"/>
      <w:r w:rsidRPr="000D43AF">
        <w:rPr>
          <w:rFonts w:ascii="LatoWeb" w:eastAsia="Times New Roman" w:hAnsi="LatoWeb" w:cs="Times New Roman"/>
          <w:color w:val="0B1F33"/>
          <w:sz w:val="28"/>
          <w:szCs w:val="28"/>
          <w:lang w:eastAsia="ru-RU"/>
        </w:rPr>
        <w:t>гипоаллергенными</w:t>
      </w:r>
      <w:proofErr w:type="spellEnd"/>
      <w:r w:rsidRPr="000D43AF">
        <w:rPr>
          <w:rFonts w:ascii="LatoWeb" w:eastAsia="Times New Roman" w:hAnsi="LatoWeb" w:cs="Times New Roman"/>
          <w:color w:val="0B1F33"/>
          <w:sz w:val="28"/>
          <w:szCs w:val="28"/>
          <w:lang w:eastAsia="ru-RU"/>
        </w:rPr>
        <w:t xml:space="preserve"> моющими веществами, а на пылесос желательно установить HEPA-фильтр.</w:t>
      </w:r>
    </w:p>
    <w:p w:rsidR="00AF24FC" w:rsidRPr="000D43AF" w:rsidRDefault="00AF24FC" w:rsidP="000D43AF">
      <w:pPr>
        <w:spacing w:after="100" w:afterAutospacing="1" w:line="276" w:lineRule="auto"/>
        <w:jc w:val="both"/>
        <w:rPr>
          <w:rFonts w:ascii="LatoWeb" w:eastAsia="Times New Roman" w:hAnsi="LatoWeb" w:cs="Times New Roman"/>
          <w:color w:val="0B1F33"/>
          <w:sz w:val="28"/>
          <w:szCs w:val="28"/>
          <w:lang w:eastAsia="ru-RU"/>
        </w:rPr>
      </w:pPr>
      <w:r w:rsidRPr="000D43AF">
        <w:rPr>
          <w:rFonts w:ascii="LatoWeb" w:eastAsia="Times New Roman" w:hAnsi="LatoWeb" w:cs="Times New Roman"/>
          <w:color w:val="0B1F33"/>
          <w:sz w:val="28"/>
          <w:szCs w:val="28"/>
          <w:lang w:eastAsia="ru-RU"/>
        </w:rPr>
        <w:t xml:space="preserve">Стирайте свои вещи почаще. Некоторые болезнетворные микроорганизмы, провоцирующие аллергию, обитают в белье и грязных вещах. Поэтому нужно стирать свою одежду на реже 1 раза в неделю. Во время стирки отдайте свое предпочтение </w:t>
      </w:r>
      <w:proofErr w:type="spellStart"/>
      <w:r w:rsidRPr="000D43AF">
        <w:rPr>
          <w:rFonts w:ascii="LatoWeb" w:eastAsia="Times New Roman" w:hAnsi="LatoWeb" w:cs="Times New Roman"/>
          <w:color w:val="0B1F33"/>
          <w:sz w:val="28"/>
          <w:szCs w:val="28"/>
          <w:lang w:eastAsia="ru-RU"/>
        </w:rPr>
        <w:t>гипоаллергенным</w:t>
      </w:r>
      <w:proofErr w:type="spellEnd"/>
      <w:r w:rsidRPr="000D43AF">
        <w:rPr>
          <w:rFonts w:ascii="LatoWeb" w:eastAsia="Times New Roman" w:hAnsi="LatoWeb" w:cs="Times New Roman"/>
          <w:color w:val="0B1F33"/>
          <w:sz w:val="28"/>
          <w:szCs w:val="28"/>
          <w:lang w:eastAsia="ru-RU"/>
        </w:rPr>
        <w:t xml:space="preserve"> порошкам, а температура воды во время стирки должна быть не менее 60 градусов.</w:t>
      </w:r>
    </w:p>
    <w:p w:rsidR="00AF24FC" w:rsidRPr="000D43AF" w:rsidRDefault="00AF24FC" w:rsidP="000D43AF">
      <w:pPr>
        <w:spacing w:after="100" w:afterAutospacing="1" w:line="276" w:lineRule="auto"/>
        <w:jc w:val="both"/>
        <w:rPr>
          <w:rFonts w:ascii="LatoWeb" w:eastAsia="Times New Roman" w:hAnsi="LatoWeb" w:cs="Times New Roman"/>
          <w:color w:val="0B1F33"/>
          <w:sz w:val="28"/>
          <w:szCs w:val="28"/>
          <w:lang w:eastAsia="ru-RU"/>
        </w:rPr>
      </w:pPr>
      <w:r w:rsidRPr="000D43AF">
        <w:rPr>
          <w:rFonts w:ascii="LatoWeb" w:eastAsia="Times New Roman" w:hAnsi="LatoWeb" w:cs="Times New Roman"/>
          <w:color w:val="0B1F33"/>
          <w:sz w:val="28"/>
          <w:szCs w:val="28"/>
          <w:lang w:eastAsia="ru-RU"/>
        </w:rPr>
        <w:t>Промывайте свой нос солевым раствором. Врачи советуют промывать свой нос в профилактических целях хотя бы 1 раз в день при помощи солевого раствора (также можно промывать нос при помощи различных спреев или морской воды).</w:t>
      </w:r>
    </w:p>
    <w:p w:rsidR="00AF24FC" w:rsidRPr="000D43AF" w:rsidRDefault="00AF24FC" w:rsidP="000D43AF">
      <w:pPr>
        <w:spacing w:after="100" w:afterAutospacing="1" w:line="276" w:lineRule="auto"/>
        <w:jc w:val="both"/>
        <w:rPr>
          <w:rFonts w:ascii="LatoWeb" w:eastAsia="Times New Roman" w:hAnsi="LatoWeb" w:cs="Times New Roman"/>
          <w:color w:val="0B1F33"/>
          <w:sz w:val="28"/>
          <w:szCs w:val="28"/>
          <w:lang w:eastAsia="ru-RU"/>
        </w:rPr>
      </w:pPr>
      <w:r w:rsidRPr="000D43AF">
        <w:rPr>
          <w:rFonts w:ascii="LatoWeb" w:eastAsia="Times New Roman" w:hAnsi="LatoWeb" w:cs="Times New Roman"/>
          <w:color w:val="0B1F33"/>
          <w:sz w:val="28"/>
          <w:szCs w:val="28"/>
          <w:lang w:eastAsia="ru-RU"/>
        </w:rPr>
        <w:t>Не ходите по дому в грязной обуви. Малейшие частички пыли и грязи могут спровоцировать аллергию, поэтому очень важно сразу же разуваться при попадании в помещение.</w:t>
      </w:r>
    </w:p>
    <w:p w:rsidR="00AF24FC" w:rsidRPr="000D43AF" w:rsidRDefault="00AF24FC" w:rsidP="000D43AF">
      <w:pPr>
        <w:spacing w:after="100" w:afterAutospacing="1" w:line="276" w:lineRule="auto"/>
        <w:jc w:val="both"/>
        <w:rPr>
          <w:rFonts w:ascii="LatoWeb" w:eastAsia="Times New Roman" w:hAnsi="LatoWeb" w:cs="Times New Roman"/>
          <w:color w:val="0B1F33"/>
          <w:sz w:val="28"/>
          <w:szCs w:val="28"/>
          <w:lang w:eastAsia="ru-RU"/>
        </w:rPr>
      </w:pPr>
      <w:r w:rsidRPr="000D43AF">
        <w:rPr>
          <w:rFonts w:ascii="LatoWeb" w:eastAsia="Times New Roman" w:hAnsi="LatoWeb" w:cs="Times New Roman"/>
          <w:color w:val="0B1F33"/>
          <w:sz w:val="28"/>
          <w:szCs w:val="28"/>
          <w:lang w:eastAsia="ru-RU"/>
        </w:rPr>
        <w:t>Добавьте в свой рацион жирную рыбу и натуральные специи. Некоторые исследования показывают, что некоторые вещества, содержащиеся в жирной рыбе, хрене и горчице, могут стимулировать выведение из организма аллергенов. Также из организма аллергены выводит куркума. Также вам может помочь лечебная добавка «Омега 3», которая уменьшает покраснение кожи и корректирует проблемы с дыханием.</w:t>
      </w:r>
    </w:p>
    <w:p w:rsidR="00AF24FC" w:rsidRDefault="00AF24FC" w:rsidP="000D43AF">
      <w:pPr>
        <w:spacing w:after="100" w:afterAutospacing="1" w:line="276" w:lineRule="auto"/>
        <w:jc w:val="both"/>
        <w:rPr>
          <w:rFonts w:ascii="LatoWeb" w:eastAsia="Times New Roman" w:hAnsi="LatoWeb" w:cs="Times New Roman"/>
          <w:color w:val="0B1F33"/>
          <w:sz w:val="28"/>
          <w:szCs w:val="28"/>
          <w:lang w:eastAsia="ru-RU"/>
        </w:rPr>
      </w:pPr>
      <w:r w:rsidRPr="000D43AF">
        <w:rPr>
          <w:rFonts w:ascii="LatoWeb" w:eastAsia="Times New Roman" w:hAnsi="LatoWeb" w:cs="Times New Roman"/>
          <w:color w:val="0B1F33"/>
          <w:sz w:val="28"/>
          <w:szCs w:val="28"/>
          <w:lang w:eastAsia="ru-RU"/>
        </w:rPr>
        <w:t>Употребляйте фолиевую кислоту (витамин B9). Опыты показывают, что это вещество хорошо защищает организм от аллергии. В день желательно употреблять около 300-400 мкг вещества. Фолиевая кислота содержится в таких продуктах, как помидоры, груши, хлеб и так далее. Также можно приобрести фолиевую кислоту в таблетках. Некоторые врачи советуют отдать предпочтение таблеткам, поскольку в них содержится фиксированное количество фолиевой кислоты, тогда как в различных продуктах содержание этого вещества может сильно варьироваться.</w:t>
      </w:r>
    </w:p>
    <w:p w:rsidR="000D43AF" w:rsidRPr="000D43AF" w:rsidRDefault="000D43AF" w:rsidP="000D43AF">
      <w:pPr>
        <w:spacing w:after="100" w:afterAutospacing="1" w:line="240" w:lineRule="auto"/>
        <w:rPr>
          <w:rFonts w:ascii="LatoWeb" w:eastAsia="Times New Roman" w:hAnsi="LatoWeb" w:cs="Times New Roman"/>
          <w:b/>
          <w:color w:val="0B1F33"/>
          <w:sz w:val="24"/>
          <w:szCs w:val="24"/>
          <w:lang w:eastAsia="ru-RU"/>
        </w:rPr>
      </w:pPr>
      <w:r w:rsidRPr="000D43AF">
        <w:rPr>
          <w:rFonts w:ascii="LatoWeb" w:eastAsia="Times New Roman" w:hAnsi="LatoWeb" w:cs="Times New Roman"/>
          <w:b/>
          <w:color w:val="0B1F33"/>
          <w:sz w:val="24"/>
          <w:szCs w:val="24"/>
          <w:lang w:eastAsia="ru-RU"/>
        </w:rPr>
        <w:t>СЛЕДИТЕ ЗА СВОИМ ЗДОРОВЬЕМ! ЭТО САМОЕ ДОРОГОЕ, ЧТО У НАС ЕСТЬ!</w:t>
      </w:r>
    </w:p>
    <w:p w:rsidR="000D43AF" w:rsidRDefault="000D43AF" w:rsidP="000D43AF"/>
    <w:p w:rsidR="000D43AF" w:rsidRPr="000D43AF" w:rsidRDefault="000D43AF" w:rsidP="000D43AF">
      <w:pPr>
        <w:spacing w:after="100" w:afterAutospacing="1" w:line="276" w:lineRule="auto"/>
        <w:jc w:val="both"/>
        <w:rPr>
          <w:rFonts w:ascii="LatoWeb" w:eastAsia="Times New Roman" w:hAnsi="LatoWeb" w:cs="Times New Roman"/>
          <w:color w:val="0B1F33"/>
          <w:sz w:val="28"/>
          <w:szCs w:val="28"/>
          <w:lang w:eastAsia="ru-RU"/>
        </w:rPr>
      </w:pPr>
    </w:p>
    <w:p w:rsidR="000D43AF" w:rsidRPr="000D43AF" w:rsidRDefault="000D43AF" w:rsidP="000D43AF">
      <w:pPr>
        <w:spacing w:after="100" w:afterAutospacing="1" w:line="276" w:lineRule="auto"/>
        <w:jc w:val="both"/>
        <w:rPr>
          <w:rFonts w:ascii="LatoWeb" w:eastAsia="Times New Roman" w:hAnsi="LatoWeb" w:cs="Times New Roman"/>
          <w:color w:val="0B1F33"/>
          <w:sz w:val="28"/>
          <w:szCs w:val="28"/>
          <w:lang w:eastAsia="ru-RU"/>
        </w:rPr>
      </w:pPr>
    </w:p>
    <w:p w:rsidR="000D43AF" w:rsidRPr="000D43AF" w:rsidRDefault="000D43AF" w:rsidP="000D43AF">
      <w:pPr>
        <w:spacing w:after="100" w:afterAutospacing="1" w:line="276" w:lineRule="auto"/>
        <w:jc w:val="both"/>
        <w:rPr>
          <w:rFonts w:ascii="LatoWeb" w:eastAsia="Times New Roman" w:hAnsi="LatoWeb" w:cs="Times New Roman"/>
          <w:color w:val="0B1F33"/>
          <w:sz w:val="28"/>
          <w:szCs w:val="28"/>
          <w:lang w:eastAsia="ru-RU"/>
        </w:rPr>
      </w:pPr>
    </w:p>
    <w:p w:rsidR="000D43AF" w:rsidRPr="000D43AF" w:rsidRDefault="000D43AF" w:rsidP="000D43AF">
      <w:pPr>
        <w:spacing w:after="100" w:afterAutospacing="1" w:line="276" w:lineRule="auto"/>
        <w:jc w:val="both"/>
        <w:rPr>
          <w:rFonts w:ascii="LatoWeb" w:eastAsia="Times New Roman" w:hAnsi="LatoWeb" w:cs="Times New Roman"/>
          <w:color w:val="0B1F33"/>
          <w:sz w:val="28"/>
          <w:szCs w:val="28"/>
          <w:lang w:eastAsia="ru-RU"/>
        </w:rPr>
      </w:pPr>
    </w:p>
    <w:p w:rsidR="000D43AF" w:rsidRPr="000D43AF" w:rsidRDefault="000D43AF" w:rsidP="000D43AF">
      <w:pPr>
        <w:spacing w:after="100" w:afterAutospacing="1" w:line="276" w:lineRule="auto"/>
        <w:jc w:val="both"/>
        <w:rPr>
          <w:rFonts w:ascii="LatoWeb" w:eastAsia="Times New Roman" w:hAnsi="LatoWeb" w:cs="Times New Roman"/>
          <w:color w:val="0B1F33"/>
          <w:sz w:val="28"/>
          <w:szCs w:val="28"/>
          <w:lang w:eastAsia="ru-RU"/>
        </w:rPr>
      </w:pPr>
    </w:p>
    <w:p w:rsidR="000D43AF" w:rsidRPr="000D43AF" w:rsidRDefault="000D43AF" w:rsidP="000D43AF">
      <w:pPr>
        <w:spacing w:after="100" w:afterAutospacing="1" w:line="276" w:lineRule="auto"/>
        <w:jc w:val="both"/>
        <w:rPr>
          <w:rFonts w:ascii="LatoWeb" w:eastAsia="Times New Roman" w:hAnsi="LatoWeb" w:cs="Times New Roman"/>
          <w:color w:val="0B1F33"/>
          <w:sz w:val="28"/>
          <w:szCs w:val="28"/>
          <w:lang w:eastAsia="ru-RU"/>
        </w:rPr>
      </w:pPr>
    </w:p>
    <w:p w:rsidR="000D43AF" w:rsidRPr="000D43AF" w:rsidRDefault="000D43AF" w:rsidP="000D43AF">
      <w:pPr>
        <w:spacing w:after="100" w:afterAutospacing="1" w:line="276" w:lineRule="auto"/>
        <w:jc w:val="both"/>
        <w:rPr>
          <w:rFonts w:ascii="LatoWeb" w:eastAsia="Times New Roman" w:hAnsi="LatoWeb" w:cs="Times New Roman"/>
          <w:color w:val="0B1F33"/>
          <w:sz w:val="28"/>
          <w:szCs w:val="28"/>
          <w:lang w:eastAsia="ru-RU"/>
        </w:rPr>
      </w:pPr>
    </w:p>
    <w:p w:rsidR="000D43AF" w:rsidRPr="000D43AF" w:rsidRDefault="000D43AF" w:rsidP="000D43AF">
      <w:pPr>
        <w:spacing w:after="100" w:afterAutospacing="1" w:line="276" w:lineRule="auto"/>
        <w:jc w:val="both"/>
        <w:rPr>
          <w:rFonts w:ascii="LatoWeb" w:eastAsia="Times New Roman" w:hAnsi="LatoWeb" w:cs="Times New Roman"/>
          <w:color w:val="0B1F33"/>
          <w:sz w:val="28"/>
          <w:szCs w:val="28"/>
          <w:lang w:eastAsia="ru-RU"/>
        </w:rPr>
      </w:pPr>
    </w:p>
    <w:p w:rsidR="000D43AF" w:rsidRPr="000D43AF" w:rsidRDefault="000D43AF" w:rsidP="000D43AF">
      <w:pPr>
        <w:spacing w:after="100" w:afterAutospacing="1" w:line="276" w:lineRule="auto"/>
        <w:jc w:val="both"/>
        <w:rPr>
          <w:rFonts w:ascii="LatoWeb" w:eastAsia="Times New Roman" w:hAnsi="LatoWeb" w:cs="Times New Roman"/>
          <w:color w:val="0B1F33"/>
          <w:sz w:val="28"/>
          <w:szCs w:val="28"/>
          <w:lang w:eastAsia="ru-RU"/>
        </w:rPr>
      </w:pPr>
    </w:p>
    <w:p w:rsidR="000D43AF" w:rsidRPr="000D43AF" w:rsidRDefault="000D43AF" w:rsidP="000D43AF">
      <w:pPr>
        <w:spacing w:after="100" w:afterAutospacing="1" w:line="276" w:lineRule="auto"/>
        <w:jc w:val="both"/>
        <w:rPr>
          <w:rFonts w:ascii="LatoWeb" w:eastAsia="Times New Roman" w:hAnsi="LatoWeb" w:cs="Times New Roman"/>
          <w:color w:val="0B1F33"/>
          <w:sz w:val="28"/>
          <w:szCs w:val="28"/>
          <w:lang w:eastAsia="ru-RU"/>
        </w:rPr>
      </w:pPr>
    </w:p>
    <w:p w:rsidR="000D43AF" w:rsidRPr="000D43AF" w:rsidRDefault="000D43AF" w:rsidP="000D43AF">
      <w:pPr>
        <w:spacing w:after="100" w:afterAutospacing="1" w:line="276" w:lineRule="auto"/>
        <w:jc w:val="both"/>
        <w:rPr>
          <w:rFonts w:ascii="LatoWeb" w:eastAsia="Times New Roman" w:hAnsi="LatoWeb" w:cs="Times New Roman"/>
          <w:color w:val="0B1F33"/>
          <w:sz w:val="28"/>
          <w:szCs w:val="28"/>
          <w:lang w:eastAsia="ru-RU"/>
        </w:rPr>
      </w:pPr>
    </w:p>
    <w:p w:rsidR="000D43AF" w:rsidRPr="000D43AF" w:rsidRDefault="000D43AF" w:rsidP="000D43AF">
      <w:pPr>
        <w:spacing w:after="100" w:afterAutospacing="1" w:line="276" w:lineRule="auto"/>
        <w:jc w:val="both"/>
        <w:rPr>
          <w:rFonts w:ascii="LatoWeb" w:eastAsia="Times New Roman" w:hAnsi="LatoWeb" w:cs="Times New Roman"/>
          <w:color w:val="0B1F33"/>
          <w:sz w:val="28"/>
          <w:szCs w:val="28"/>
          <w:lang w:eastAsia="ru-RU"/>
        </w:rPr>
      </w:pPr>
    </w:p>
    <w:p w:rsidR="000D43AF" w:rsidRPr="000D43AF" w:rsidRDefault="000D43AF" w:rsidP="000D43AF">
      <w:pPr>
        <w:spacing w:after="100" w:afterAutospacing="1" w:line="276" w:lineRule="auto"/>
        <w:jc w:val="both"/>
        <w:rPr>
          <w:rFonts w:ascii="LatoWeb" w:eastAsia="Times New Roman" w:hAnsi="LatoWeb" w:cs="Times New Roman"/>
          <w:color w:val="0B1F33"/>
          <w:sz w:val="28"/>
          <w:szCs w:val="28"/>
          <w:lang w:eastAsia="ru-RU"/>
        </w:rPr>
      </w:pPr>
    </w:p>
    <w:p w:rsidR="000D43AF" w:rsidRPr="000D43AF" w:rsidRDefault="000D43AF" w:rsidP="000D43AF">
      <w:pPr>
        <w:spacing w:after="100" w:afterAutospacing="1" w:line="276" w:lineRule="auto"/>
        <w:jc w:val="both"/>
        <w:rPr>
          <w:rFonts w:ascii="LatoWeb" w:eastAsia="Times New Roman" w:hAnsi="LatoWeb" w:cs="Times New Roman"/>
          <w:color w:val="0B1F33"/>
          <w:sz w:val="28"/>
          <w:szCs w:val="28"/>
          <w:lang w:eastAsia="ru-RU"/>
        </w:rPr>
      </w:pPr>
    </w:p>
    <w:p w:rsidR="000D43AF" w:rsidRPr="000D43AF" w:rsidRDefault="000D43AF" w:rsidP="000D43AF">
      <w:pPr>
        <w:spacing w:after="100" w:afterAutospacing="1" w:line="276" w:lineRule="auto"/>
        <w:jc w:val="both"/>
        <w:rPr>
          <w:rFonts w:ascii="LatoWeb" w:eastAsia="Times New Roman" w:hAnsi="LatoWeb" w:cs="Times New Roman"/>
          <w:color w:val="0B1F33"/>
          <w:sz w:val="28"/>
          <w:szCs w:val="28"/>
          <w:lang w:eastAsia="ru-RU"/>
        </w:rPr>
      </w:pPr>
    </w:p>
    <w:p w:rsidR="000D43AF" w:rsidRPr="000D43AF" w:rsidRDefault="000D43AF" w:rsidP="000D43AF">
      <w:pPr>
        <w:spacing w:after="100" w:afterAutospacing="1" w:line="276" w:lineRule="auto"/>
        <w:jc w:val="both"/>
        <w:rPr>
          <w:rFonts w:ascii="LatoWeb" w:eastAsia="Times New Roman" w:hAnsi="LatoWeb" w:cs="Times New Roman"/>
          <w:color w:val="0B1F33"/>
          <w:sz w:val="28"/>
          <w:szCs w:val="28"/>
          <w:lang w:eastAsia="ru-RU"/>
        </w:rPr>
      </w:pPr>
    </w:p>
    <w:p w:rsidR="00AF24FC" w:rsidRDefault="00AF24FC">
      <w:bookmarkStart w:id="0" w:name="_GoBack"/>
      <w:bookmarkEnd w:id="0"/>
    </w:p>
    <w:sectPr w:rsidR="00AF24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atoWeb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A601C0"/>
    <w:multiLevelType w:val="multilevel"/>
    <w:tmpl w:val="843C5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FC409C"/>
    <w:multiLevelType w:val="multilevel"/>
    <w:tmpl w:val="C2385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D93929"/>
    <w:multiLevelType w:val="multilevel"/>
    <w:tmpl w:val="4D844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8714D4F"/>
    <w:multiLevelType w:val="multilevel"/>
    <w:tmpl w:val="2A926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FFD"/>
    <w:rsid w:val="000D43AF"/>
    <w:rsid w:val="005B200A"/>
    <w:rsid w:val="00656C4E"/>
    <w:rsid w:val="006F44D2"/>
    <w:rsid w:val="00753C1D"/>
    <w:rsid w:val="007D3FFD"/>
    <w:rsid w:val="008F79B1"/>
    <w:rsid w:val="00A04CAC"/>
    <w:rsid w:val="00AF2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7F3E6"/>
  <w15:chartTrackingRefBased/>
  <w15:docId w15:val="{F3779385-8FE6-4E8D-9365-19C465C7B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3C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53C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187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498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Белова Ольга Владимировна</dc:creator>
  <cp:keywords/>
  <dc:description/>
  <cp:lastModifiedBy>Белова Ольга Владимировна</cp:lastModifiedBy>
  <cp:revision>6</cp:revision>
  <cp:lastPrinted>2026-06-26T12:11:00Z</cp:lastPrinted>
  <dcterms:created xsi:type="dcterms:W3CDTF">2026-06-26T08:56:00Z</dcterms:created>
  <dcterms:modified xsi:type="dcterms:W3CDTF">2026-06-29T08:28:00Z</dcterms:modified>
</cp:coreProperties>
</file>